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3A425A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3A425A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A425A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3A425A" w:rsidRPr="003A425A">
        <w:rPr>
          <w:rFonts w:ascii="宋体" w:hAnsi="宋体" w:hint="eastAsia"/>
          <w:color w:val="000000"/>
          <w:sz w:val="28"/>
          <w:szCs w:val="28"/>
        </w:rPr>
        <w:t>1,369,679,000.00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425A" w:rsidRPr="009C7E87" w:rsidRDefault="003A425A" w:rsidP="003A425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896"/>
      </w:tblGrid>
      <w:tr w:rsidR="003A425A" w:rsidRPr="00F16B8B" w:rsidTr="00B50395">
        <w:trPr>
          <w:trHeight w:val="549"/>
          <w:jc w:val="center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3A425A" w:rsidRDefault="003A425A" w:rsidP="003A425A">
            <w:pPr>
              <w:jc w:val="center"/>
              <w:rPr>
                <w:b/>
              </w:rPr>
            </w:pPr>
            <w:r w:rsidRPr="003A425A">
              <w:rPr>
                <w:rFonts w:hint="eastAsia"/>
                <w:b/>
              </w:rPr>
              <w:t>档期设置</w:t>
            </w:r>
          </w:p>
        </w:tc>
        <w:tc>
          <w:tcPr>
            <w:tcW w:w="2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A425A" w:rsidRPr="00F16B8B" w:rsidTr="003A425A">
        <w:trPr>
          <w:trHeight w:val="312"/>
          <w:jc w:val="center"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90</w:t>
            </w:r>
            <w:r w:rsidRPr="00F16B8B">
              <w:rPr>
                <w:rFonts w:hint="eastAsia"/>
              </w:rPr>
              <w:t>天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4.70%</w:t>
            </w:r>
          </w:p>
        </w:tc>
      </w:tr>
    </w:tbl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AA332A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A9315D" wp14:editId="3D24D086">
            <wp:extent cx="3747053" cy="1678056"/>
            <wp:effectExtent l="0" t="0" r="25400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AA332A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8A4FFE" wp14:editId="57EBC887">
            <wp:extent cx="3277842" cy="1731894"/>
            <wp:effectExtent l="0" t="0" r="18415" b="2095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EB72C1" w:rsidRPr="005622F6" w:rsidRDefault="00AA332A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7A5F3FB" wp14:editId="4FDE44F2">
            <wp:extent cx="5274310" cy="2254401"/>
            <wp:effectExtent l="0" t="0" r="21590" b="1270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720BA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CA235D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0B" w:rsidRDefault="002A660B" w:rsidP="00EB72C1">
      <w:r>
        <w:separator/>
      </w:r>
    </w:p>
  </w:endnote>
  <w:endnote w:type="continuationSeparator" w:id="0">
    <w:p w:rsidR="002A660B" w:rsidRDefault="002A660B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0B" w:rsidRDefault="002A660B" w:rsidP="00EB72C1">
      <w:r>
        <w:separator/>
      </w:r>
    </w:p>
  </w:footnote>
  <w:footnote w:type="continuationSeparator" w:id="0">
    <w:p w:rsidR="002A660B" w:rsidRDefault="002A660B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46639"/>
    <w:rsid w:val="00065AA1"/>
    <w:rsid w:val="000D2968"/>
    <w:rsid w:val="00120E19"/>
    <w:rsid w:val="001318CD"/>
    <w:rsid w:val="00153C80"/>
    <w:rsid w:val="002720BA"/>
    <w:rsid w:val="002A660B"/>
    <w:rsid w:val="002D5B11"/>
    <w:rsid w:val="00352DAC"/>
    <w:rsid w:val="003A425A"/>
    <w:rsid w:val="004B7C4F"/>
    <w:rsid w:val="0064560B"/>
    <w:rsid w:val="006C2B34"/>
    <w:rsid w:val="006F2D24"/>
    <w:rsid w:val="008B63E2"/>
    <w:rsid w:val="008E6BEC"/>
    <w:rsid w:val="00916C06"/>
    <w:rsid w:val="009355B9"/>
    <w:rsid w:val="009C2DE7"/>
    <w:rsid w:val="00A66F45"/>
    <w:rsid w:val="00AA332A"/>
    <w:rsid w:val="00AD1128"/>
    <w:rsid w:val="00B50395"/>
    <w:rsid w:val="00CA235D"/>
    <w:rsid w:val="00CB6958"/>
    <w:rsid w:val="00E508FA"/>
    <w:rsid w:val="00EB72C1"/>
    <w:rsid w:val="00F031B3"/>
    <w:rsid w:val="00F16B8B"/>
    <w:rsid w:val="00F92C32"/>
    <w:rsid w:val="00F95DDD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'[2018年2月28日资产汇总表.xls]2018年2月'!$A$195:$A$196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'[2018年2月28日资产汇总表.xls]2018年2月'!$B$195:$B$196</c:f>
              <c:numCache>
                <c:formatCode>0.00%</c:formatCode>
                <c:ptCount val="2"/>
                <c:pt idx="0">
                  <c:v>0.5511936578513813</c:v>
                </c:pt>
                <c:pt idx="1">
                  <c:v>0.44880634214738363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'[2018年2月28日资产汇总表.xls]2018年2月'!$A$202:$A$205</c:f>
              <c:strCache>
                <c:ptCount val="3"/>
                <c:pt idx="0">
                  <c:v>AA-</c:v>
                </c:pt>
                <c:pt idx="1">
                  <c:v>A+</c:v>
                </c:pt>
                <c:pt idx="2">
                  <c:v>A</c:v>
                </c:pt>
              </c:strCache>
            </c:strRef>
          </c:cat>
          <c:val>
            <c:numRef>
              <c:f>'[2018年2月28日资产汇总表.xls]2018年2月'!$B$202:$B$205</c:f>
              <c:numCache>
                <c:formatCode>0.00%</c:formatCode>
                <c:ptCount val="4"/>
                <c:pt idx="0">
                  <c:v>0.33656957928802589</c:v>
                </c:pt>
                <c:pt idx="1">
                  <c:v>0.50161812297734631</c:v>
                </c:pt>
                <c:pt idx="2">
                  <c:v>0.16181229773462782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24736827251"/>
          <c:w val="0.19598242080205086"/>
          <c:h val="0.266420568396692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'[2018年2月28日资产汇总表.xls]2018年2月'!$B$209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'[2018年2月28日资产汇总表.xls]2018年2月'!$A$210:$A$215</c:f>
              <c:strCache>
                <c:ptCount val="6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</c:strCache>
            </c:strRef>
          </c:cat>
          <c:val>
            <c:numRef>
              <c:f>'[2018年2月28日资产汇总表.xls]2018年2月'!$B$210:$B$215</c:f>
              <c:numCache>
                <c:formatCode>0.00%</c:formatCode>
                <c:ptCount val="6"/>
                <c:pt idx="0">
                  <c:v>0.17475728155339806</c:v>
                </c:pt>
                <c:pt idx="1">
                  <c:v>1.6181229773462782E-2</c:v>
                </c:pt>
                <c:pt idx="2">
                  <c:v>0.16181229773462782</c:v>
                </c:pt>
                <c:pt idx="3">
                  <c:v>0</c:v>
                </c:pt>
                <c:pt idx="4">
                  <c:v>0.32362459546925565</c:v>
                </c:pt>
                <c:pt idx="5">
                  <c:v>0.32362459546925565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'[2018年2月28日资产汇总表.xls]2018年2月'!$C$209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'[2018年2月28日资产汇总表.xls]2018年2月'!$A$210:$A$215</c:f>
              <c:strCache>
                <c:ptCount val="6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</c:strCache>
            </c:strRef>
          </c:cat>
          <c:val>
            <c:numRef>
              <c:f>'[2018年2月28日资产汇总表.xls]2018年2月'!$C$210:$C$215</c:f>
              <c:numCache>
                <c:formatCode>0.00%</c:formatCode>
                <c:ptCount val="6"/>
                <c:pt idx="0">
                  <c:v>0.10465116279069768</c:v>
                </c:pt>
                <c:pt idx="1">
                  <c:v>0.12015503875968993</c:v>
                </c:pt>
                <c:pt idx="2">
                  <c:v>9.6899224806201556E-2</c:v>
                </c:pt>
                <c:pt idx="3">
                  <c:v>0.29069767441860467</c:v>
                </c:pt>
                <c:pt idx="4">
                  <c:v>0.19379844961240311</c:v>
                </c:pt>
                <c:pt idx="5">
                  <c:v>0.19379844961240311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'[2018年2月28日资产汇总表.xls]2018年2月'!$D$209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'[2018年2月28日资产汇总表.xls]2018年2月'!$A$210:$A$215</c:f>
              <c:strCache>
                <c:ptCount val="6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</c:strCache>
            </c:strRef>
          </c:cat>
          <c:val>
            <c:numRef>
              <c:f>'[2018年2月28日资产汇总表.xls]2018年2月'!$D$210:$D$215</c:f>
              <c:numCache>
                <c:formatCode>0.00%</c:formatCode>
                <c:ptCount val="6"/>
                <c:pt idx="0">
                  <c:v>7.0106118762700384E-2</c:v>
                </c:pt>
                <c:pt idx="1">
                  <c:v>-0.10397380898622714</c:v>
                </c:pt>
                <c:pt idx="2">
                  <c:v>6.4913072928426269E-2</c:v>
                </c:pt>
                <c:pt idx="3">
                  <c:v>-0.29069767441860467</c:v>
                </c:pt>
                <c:pt idx="4">
                  <c:v>0.12982614585685254</c:v>
                </c:pt>
                <c:pt idx="5">
                  <c:v>0.12982614585685254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742592"/>
        <c:axId val="117887744"/>
      </c:barChart>
      <c:catAx>
        <c:axId val="117742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7887744"/>
        <c:crosses val="autoZero"/>
        <c:auto val="1"/>
        <c:lblAlgn val="ctr"/>
        <c:lblOffset val="100"/>
        <c:noMultiLvlLbl val="0"/>
      </c:catAx>
      <c:valAx>
        <c:axId val="117887744"/>
        <c:scaling>
          <c:orientation val="minMax"/>
          <c:max val="0.4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742592"/>
        <c:crosses val="autoZero"/>
        <c:crossBetween val="between"/>
        <c:majorUnit val="5.000000000000001E-2"/>
        <c:min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2018-03-06T07:37:00Z</dcterms:created>
  <dcterms:modified xsi:type="dcterms:W3CDTF">2018-03-06T07:37:00Z</dcterms:modified>
</cp:coreProperties>
</file>